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2CCF" w14:textId="48AFC075" w:rsidR="00112CF5" w:rsidRPr="00540981" w:rsidRDefault="00482774">
      <w:pPr>
        <w:rPr>
          <w:b/>
          <w:bCs/>
          <w:sz w:val="24"/>
          <w:szCs w:val="24"/>
        </w:rPr>
      </w:pPr>
      <w:r w:rsidRPr="00540981">
        <w:rPr>
          <w:b/>
          <w:bCs/>
          <w:sz w:val="24"/>
          <w:szCs w:val="24"/>
        </w:rPr>
        <w:t xml:space="preserve">Scituate Housing Authority </w:t>
      </w:r>
      <w:r w:rsidR="007F0FF0">
        <w:rPr>
          <w:b/>
          <w:bCs/>
          <w:sz w:val="24"/>
          <w:szCs w:val="24"/>
        </w:rPr>
        <w:t xml:space="preserve">- </w:t>
      </w:r>
      <w:r w:rsidRPr="00540981">
        <w:rPr>
          <w:b/>
          <w:bCs/>
          <w:sz w:val="24"/>
          <w:szCs w:val="24"/>
        </w:rPr>
        <w:t xml:space="preserve">CPC Application </w:t>
      </w:r>
      <w:r w:rsidR="00262304" w:rsidRPr="00540981">
        <w:rPr>
          <w:b/>
          <w:bCs/>
          <w:sz w:val="24"/>
          <w:szCs w:val="24"/>
        </w:rPr>
        <w:t>Addenda</w:t>
      </w:r>
    </w:p>
    <w:p w14:paraId="478AA668" w14:textId="23D013C2" w:rsidR="00482774" w:rsidRDefault="00482774">
      <w:r>
        <w:t>Summary</w:t>
      </w:r>
      <w:r w:rsidR="00262304">
        <w:t>, Budget, Timeline, Justification</w:t>
      </w:r>
    </w:p>
    <w:p w14:paraId="6ACCCCAA" w14:textId="6142D155" w:rsidR="00262304" w:rsidRPr="00262304" w:rsidRDefault="00262304">
      <w:pPr>
        <w:rPr>
          <w:u w:val="single"/>
        </w:rPr>
      </w:pPr>
      <w:r w:rsidRPr="00262304">
        <w:rPr>
          <w:u w:val="single"/>
        </w:rPr>
        <w:t>SUMMARY</w:t>
      </w:r>
    </w:p>
    <w:p w14:paraId="21DE1796" w14:textId="27DA00FB" w:rsidR="00982850" w:rsidRDefault="00262304">
      <w:r w:rsidRPr="00262304">
        <w:t xml:space="preserve">Scituate Housing Authority properties consist of </w:t>
      </w:r>
      <w:r w:rsidR="00446F8A">
        <w:t>209</w:t>
      </w:r>
      <w:r w:rsidRPr="00262304">
        <w:t xml:space="preserve"> units; </w:t>
      </w:r>
      <w:r w:rsidR="00446F8A">
        <w:t>all</w:t>
      </w:r>
      <w:r w:rsidRPr="00262304">
        <w:t xml:space="preserve"> of which serve the elderly and disabled population of Scituate.</w:t>
      </w:r>
      <w:r>
        <w:t xml:space="preserve"> Wheeler Park II </w:t>
      </w:r>
      <w:r w:rsidR="003C1867">
        <w:t>has 78 1-bedroom units</w:t>
      </w:r>
      <w:r w:rsidR="00446F8A">
        <w:t>(apartments)</w:t>
      </w:r>
      <w:r w:rsidR="003C1867">
        <w:t xml:space="preserve"> for elderly/disabled and is</w:t>
      </w:r>
      <w:r>
        <w:t xml:space="preserve"> located off Common Street</w:t>
      </w:r>
      <w:r w:rsidR="003C1867">
        <w:t xml:space="preserve">, </w:t>
      </w:r>
      <w:r w:rsidR="007E7A2E">
        <w:t>behind adjacent property</w:t>
      </w:r>
      <w:r w:rsidR="003C1867">
        <w:t xml:space="preserve"> Wheeler Park I. </w:t>
      </w:r>
      <w:r w:rsidRPr="00262304">
        <w:t xml:space="preserve"> </w:t>
      </w:r>
      <w:r w:rsidR="003C1867">
        <w:t xml:space="preserve">The 2-story masonry buildings were constructed in 1975. The existing wood windows </w:t>
      </w:r>
      <w:r w:rsidR="003D1FEA">
        <w:t>date to 1993</w:t>
      </w:r>
      <w:r w:rsidR="007E7A2E">
        <w:t xml:space="preserve"> and require frequent repair. Many parts are difficult to obtain and the windows can be difficult for elderly residents to manage. The windows</w:t>
      </w:r>
      <w:r w:rsidR="00982850">
        <w:t xml:space="preserve"> have already been replaced at Wheeler Park 1 (constructed in 1966). </w:t>
      </w:r>
      <w:r w:rsidR="007E7A2E">
        <w:t xml:space="preserve">This CPC application is requesting funding for replacement of all windows at Wheeler Park 2. </w:t>
      </w:r>
    </w:p>
    <w:p w14:paraId="637A3084" w14:textId="77777777" w:rsidR="00982850" w:rsidRPr="00FA212F" w:rsidRDefault="00982850">
      <w:pPr>
        <w:rPr>
          <w:u w:val="single"/>
        </w:rPr>
      </w:pPr>
      <w:r w:rsidRPr="00FA212F">
        <w:rPr>
          <w:u w:val="single"/>
        </w:rPr>
        <w:t>BUDGET</w:t>
      </w:r>
    </w:p>
    <w:p w14:paraId="318300CC" w14:textId="3E3C6C63" w:rsidR="00982850" w:rsidRDefault="00982850">
      <w:r w:rsidRPr="00982850">
        <w:t xml:space="preserve">Given the recent cost increases for all goods and services, SHA obtained </w:t>
      </w:r>
      <w:r w:rsidR="00446F8A">
        <w:t>estimates</w:t>
      </w:r>
      <w:r w:rsidRPr="00982850">
        <w:t xml:space="preserve"> for the cost of materials (windows) only. Labor costs were estimated using prevailing wages and factoring labor overhead, profit, contingency, etc. Finally, soft costs for architecture design, advertising, etc. (typically between 25 – 30% of construction costs) were added.</w:t>
      </w:r>
      <w:r>
        <w:t xml:space="preserve"> </w:t>
      </w:r>
      <w:r w:rsidR="001077C7">
        <w:t>(revised estimate</w:t>
      </w:r>
      <w:r w:rsidR="00A4706A">
        <w:t>s</w:t>
      </w:r>
      <w:r w:rsidR="001077C7">
        <w:t xml:space="preserve"> provided on spreadsheet attached)</w:t>
      </w:r>
    </w:p>
    <w:p w14:paraId="0388D162" w14:textId="0BF8F4F6" w:rsidR="00982850" w:rsidRPr="00FA212F" w:rsidRDefault="00982850">
      <w:pPr>
        <w:rPr>
          <w:u w:val="single"/>
        </w:rPr>
      </w:pPr>
      <w:r w:rsidRPr="00FA212F">
        <w:rPr>
          <w:u w:val="single"/>
        </w:rPr>
        <w:t>TIMELINE</w:t>
      </w:r>
    </w:p>
    <w:p w14:paraId="68DA4806" w14:textId="04AD18E3" w:rsidR="00982850" w:rsidRDefault="00FA212F">
      <w:r>
        <w:t xml:space="preserve">We anticipate the full project timeline to be approximately 12 – 14 months. </w:t>
      </w:r>
      <w:r w:rsidR="00982850">
        <w:t xml:space="preserve">Once funding is awarded, we create a Scope of Services to solicit a designer for the project. We expect design for the project to last </w:t>
      </w:r>
      <w:r>
        <w:t xml:space="preserve">6 months and construction to last up to 90 days (after receipt of goods). </w:t>
      </w:r>
    </w:p>
    <w:p w14:paraId="2B3201D2" w14:textId="77777777" w:rsidR="00982850" w:rsidRDefault="00982850"/>
    <w:p w14:paraId="77C3947A" w14:textId="77777777" w:rsidR="00FA212F" w:rsidRPr="00FA212F" w:rsidRDefault="00FA212F">
      <w:pPr>
        <w:rPr>
          <w:u w:val="single"/>
        </w:rPr>
      </w:pPr>
      <w:r w:rsidRPr="00FA212F">
        <w:rPr>
          <w:u w:val="single"/>
        </w:rPr>
        <w:t>JUSTIFICATION</w:t>
      </w:r>
    </w:p>
    <w:p w14:paraId="6CF4ADDB" w14:textId="0C54A072" w:rsidR="00262304" w:rsidRDefault="00262304">
      <w:r w:rsidRPr="00262304">
        <w:t>We feel the Authority plays a</w:t>
      </w:r>
      <w:r w:rsidR="00FA212F">
        <w:t xml:space="preserve">n important and </w:t>
      </w:r>
      <w:r w:rsidRPr="00262304">
        <w:t xml:space="preserve">positive role in </w:t>
      </w:r>
      <w:r w:rsidR="001861BD">
        <w:t>supporting th</w:t>
      </w:r>
      <w:r w:rsidRPr="00262304">
        <w:t xml:space="preserve">e community by providing safe, decent and affordable housing </w:t>
      </w:r>
      <w:r w:rsidR="00FA212F">
        <w:t>for</w:t>
      </w:r>
      <w:r w:rsidRPr="00262304">
        <w:t xml:space="preserve"> elderly</w:t>
      </w:r>
      <w:r w:rsidR="00FA212F">
        <w:t xml:space="preserve"> and </w:t>
      </w:r>
      <w:r w:rsidRPr="00262304">
        <w:t>disabled residents to live independently</w:t>
      </w:r>
      <w:r w:rsidR="00FA212F">
        <w:t xml:space="preserve">, especially </w:t>
      </w:r>
      <w:r w:rsidRPr="00262304">
        <w:t xml:space="preserve">at a time when market rental rates are prohibitive for most people. </w:t>
      </w:r>
      <w:r w:rsidR="00FA212F">
        <w:t xml:space="preserve">We believe that a CPC contribution to this project </w:t>
      </w:r>
      <w:r w:rsidR="001861BD">
        <w:t>both assists</w:t>
      </w:r>
      <w:r w:rsidR="00FA212F">
        <w:t xml:space="preserve"> the preservation of this type of housing</w:t>
      </w:r>
      <w:r w:rsidR="001861BD">
        <w:t xml:space="preserve"> and</w:t>
      </w:r>
      <w:r w:rsidRPr="00262304">
        <w:t xml:space="preserve"> </w:t>
      </w:r>
      <w:r w:rsidR="001861BD">
        <w:t>allows</w:t>
      </w:r>
      <w:r w:rsidRPr="00262304">
        <w:t xml:space="preserve"> </w:t>
      </w:r>
      <w:r w:rsidR="001861BD">
        <w:t xml:space="preserve">the </w:t>
      </w:r>
      <w:r w:rsidRPr="00262304">
        <w:t xml:space="preserve">limited </w:t>
      </w:r>
      <w:r w:rsidR="001861BD">
        <w:t>capital funding provided by the state</w:t>
      </w:r>
      <w:r w:rsidRPr="00262304">
        <w:t xml:space="preserve"> to be allocated to other priority projects across the portfolio.</w:t>
      </w:r>
      <w:r w:rsidR="001861BD">
        <w:t xml:space="preserve"> </w:t>
      </w:r>
    </w:p>
    <w:sectPr w:rsidR="0026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74"/>
    <w:rsid w:val="001077C7"/>
    <w:rsid w:val="00112CF5"/>
    <w:rsid w:val="00180D93"/>
    <w:rsid w:val="001861BD"/>
    <w:rsid w:val="001D5570"/>
    <w:rsid w:val="00262304"/>
    <w:rsid w:val="003C1867"/>
    <w:rsid w:val="003D1FEA"/>
    <w:rsid w:val="00446F8A"/>
    <w:rsid w:val="00482774"/>
    <w:rsid w:val="00487C03"/>
    <w:rsid w:val="004B2A03"/>
    <w:rsid w:val="00540981"/>
    <w:rsid w:val="005D6972"/>
    <w:rsid w:val="007E7A2E"/>
    <w:rsid w:val="007F0FF0"/>
    <w:rsid w:val="008449E5"/>
    <w:rsid w:val="008D233C"/>
    <w:rsid w:val="00982850"/>
    <w:rsid w:val="00A4706A"/>
    <w:rsid w:val="00F37052"/>
    <w:rsid w:val="00FA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2CEC"/>
  <w15:chartTrackingRefBased/>
  <w15:docId w15:val="{285CFC05-0DC2-4BE6-B714-F7A7C1D3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Ferreira</dc:creator>
  <cp:keywords/>
  <dc:description/>
  <cp:lastModifiedBy>Kathy DeMarsh</cp:lastModifiedBy>
  <cp:revision>2</cp:revision>
  <dcterms:created xsi:type="dcterms:W3CDTF">2022-10-03T21:31:00Z</dcterms:created>
  <dcterms:modified xsi:type="dcterms:W3CDTF">2022-10-03T21:31:00Z</dcterms:modified>
</cp:coreProperties>
</file>