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00" w:firstLine="0"/>
      </w:pPr>
      <w:r>
        <w:rPr/>
        <w:t>COMMISSION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DISABILITIES</w:t>
      </w:r>
      <w:r>
        <w:rPr>
          <w:spacing w:val="-8"/>
        </w:rPr>
        <w:t> </w:t>
      </w:r>
      <w:r>
        <w:rPr/>
        <w:t>MEETING</w:t>
      </w:r>
      <w:r>
        <w:rPr>
          <w:spacing w:val="-7"/>
        </w:rPr>
        <w:t> </w:t>
      </w:r>
      <w:r>
        <w:rPr>
          <w:spacing w:val="-2"/>
        </w:rPr>
        <w:t>MINUTES</w:t>
      </w:r>
    </w:p>
    <w:p>
      <w:pPr>
        <w:pStyle w:val="BodyText"/>
        <w:spacing w:line="276" w:lineRule="auto"/>
        <w:ind w:left="100" w:right="6709" w:firstLine="0"/>
      </w:pPr>
      <w:r>
        <w:rPr/>
        <w:t>May 10, 2023 @ 7pm Virtual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Zoom.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76" w:lineRule="auto" w:before="0"/>
        <w:ind w:left="100" w:right="194" w:firstLine="0"/>
      </w:pPr>
      <w:r>
        <w:rPr/>
        <w:t>MEMBERS</w:t>
      </w:r>
      <w:r>
        <w:rPr>
          <w:spacing w:val="-7"/>
        </w:rPr>
        <w:t> </w:t>
      </w:r>
      <w:r>
        <w:rPr/>
        <w:t>PRESENT: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updates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Open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Law,</w:t>
      </w:r>
      <w:r>
        <w:rPr>
          <w:spacing w:val="-7"/>
        </w:rPr>
        <w:t> </w:t>
      </w:r>
      <w:r>
        <w:rPr/>
        <w:t>this meeting was held virtually, and members were present via Zoom.</w:t>
      </w:r>
    </w:p>
    <w:p>
      <w:pPr>
        <w:pStyle w:val="BodyText"/>
        <w:spacing w:line="276" w:lineRule="auto" w:before="0"/>
        <w:ind w:left="100" w:firstLine="0"/>
      </w:pPr>
      <w:r>
        <w:rPr/>
        <w:t>MEMBERS</w:t>
      </w:r>
      <w:r>
        <w:rPr>
          <w:spacing w:val="-7"/>
        </w:rPr>
        <w:t> </w:t>
      </w:r>
      <w:r>
        <w:rPr/>
        <w:t>PRESENT</w:t>
      </w:r>
      <w:r>
        <w:rPr>
          <w:spacing w:val="-7"/>
        </w:rPr>
        <w:t> </w:t>
      </w:r>
      <w:r>
        <w:rPr/>
        <w:t>REMOTELY:</w:t>
      </w:r>
      <w:r>
        <w:rPr>
          <w:spacing w:val="-7"/>
        </w:rPr>
        <w:t> </w:t>
      </w:r>
      <w:r>
        <w:rPr/>
        <w:t>MS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Megan</w:t>
      </w:r>
      <w:r>
        <w:rPr>
          <w:spacing w:val="-7"/>
        </w:rPr>
        <w:t> </w:t>
      </w:r>
      <w:r>
        <w:rPr/>
        <w:t>Sommer</w:t>
      </w:r>
      <w:r>
        <w:rPr>
          <w:spacing w:val="-7"/>
        </w:rPr>
        <w:t> </w:t>
      </w:r>
      <w:r>
        <w:rPr/>
        <w:t>(Chairperson),</w:t>
      </w:r>
      <w:r>
        <w:rPr>
          <w:spacing w:val="-7"/>
        </w:rPr>
        <w:t> </w:t>
      </w:r>
      <w:r>
        <w:rPr/>
        <w:t>AB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Athena</w:t>
      </w:r>
      <w:r>
        <w:rPr>
          <w:spacing w:val="-7"/>
        </w:rPr>
        <w:t> </w:t>
      </w:r>
      <w:r>
        <w:rPr/>
        <w:t>Brodsky (Treasurer), JS – Joshua Sigsworth (Secretary), JD - Jeffrey Dougan, CA - Clara Adams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76" w:lineRule="auto" w:before="1"/>
        <w:ind w:left="100" w:right="194" w:firstLine="0"/>
      </w:pPr>
      <w:r>
        <w:rPr/>
        <w:t>MEMBERS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PRESENT:</w:t>
      </w:r>
      <w:r>
        <w:rPr>
          <w:spacing w:val="40"/>
        </w:rPr>
        <w:t> </w:t>
      </w:r>
      <w:r>
        <w:rPr/>
        <w:t>LF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Linda</w:t>
      </w:r>
      <w:r>
        <w:rPr>
          <w:spacing w:val="-7"/>
        </w:rPr>
        <w:t> </w:t>
      </w:r>
      <w:r>
        <w:rPr/>
        <w:t>Fulton</w:t>
      </w:r>
      <w:r>
        <w:rPr>
          <w:spacing w:val="-7"/>
        </w:rPr>
        <w:t> </w:t>
      </w:r>
      <w:r>
        <w:rPr/>
        <w:t>(Vice-Chairperson),</w:t>
      </w:r>
      <w:r>
        <w:rPr>
          <w:spacing w:val="-7"/>
        </w:rPr>
        <w:t> </w:t>
      </w:r>
      <w:r>
        <w:rPr/>
        <w:t>DF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Fogarty,</w:t>
      </w:r>
      <w:r>
        <w:rPr>
          <w:spacing w:val="40"/>
        </w:rPr>
        <w:t> </w:t>
      </w:r>
      <w:r>
        <w:rPr/>
        <w:t>ED</w:t>
      </w:r>
      <w:r>
        <w:rPr>
          <w:spacing w:val="-7"/>
        </w:rPr>
        <w:t> </w:t>
      </w:r>
      <w:r>
        <w:rPr/>
        <w:t>- Eric Donovan (member)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Call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Order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7:02</w:t>
      </w:r>
      <w:r>
        <w:rPr>
          <w:spacing w:val="-5"/>
          <w:sz w:val="22"/>
        </w:rPr>
        <w:t> </w:t>
      </w:r>
      <w:r>
        <w:rPr>
          <w:sz w:val="22"/>
        </w:rPr>
        <w:t>MS</w:t>
      </w:r>
      <w:r>
        <w:rPr>
          <w:spacing w:val="-4"/>
          <w:sz w:val="22"/>
        </w:rPr>
        <w:t> </w:t>
      </w:r>
      <w:r>
        <w:rPr>
          <w:sz w:val="22"/>
        </w:rPr>
        <w:t>called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order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Comment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pacing w:val="-5"/>
          <w:sz w:val="22"/>
        </w:rPr>
        <w:t>N/A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Acceptance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Minutes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pacing w:val="-2"/>
          <w:sz w:val="22"/>
        </w:rPr>
        <w:t>Tabled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Accessibility</w:t>
      </w:r>
      <w:r>
        <w:rPr>
          <w:spacing w:val="-11"/>
          <w:sz w:val="22"/>
        </w:rPr>
        <w:t> </w:t>
      </w:r>
      <w:r>
        <w:rPr>
          <w:sz w:val="22"/>
        </w:rPr>
        <w:t>Awareness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(AAE)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AB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AAE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September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MS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Revisit</w:t>
      </w:r>
      <w:r>
        <w:rPr>
          <w:spacing w:val="-3"/>
          <w:sz w:val="22"/>
        </w:rPr>
        <w:t> </w:t>
      </w:r>
      <w:r>
        <w:rPr>
          <w:sz w:val="22"/>
        </w:rPr>
        <w:t>AAE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summer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HP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Fines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7" w:after="0"/>
        <w:ind w:left="1540" w:right="0" w:hanging="360"/>
        <w:jc w:val="left"/>
        <w:rPr>
          <w:sz w:val="22"/>
        </w:rPr>
      </w:pPr>
      <w:r>
        <w:rPr>
          <w:sz w:val="22"/>
        </w:rPr>
        <w:t>AB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traffic</w:t>
      </w:r>
      <w:r>
        <w:rPr>
          <w:spacing w:val="-5"/>
          <w:sz w:val="22"/>
        </w:rPr>
        <w:t> </w:t>
      </w:r>
      <w:r>
        <w:rPr>
          <w:sz w:val="22"/>
        </w:rPr>
        <w:t>rules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6"/>
          <w:sz w:val="22"/>
        </w:rPr>
        <w:t> </w:t>
      </w:r>
      <w:r>
        <w:rPr>
          <w:sz w:val="22"/>
        </w:rPr>
        <w:t>agenda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increase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fines.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76" w:lineRule="auto" w:before="38" w:after="0"/>
        <w:ind w:left="2260" w:right="460" w:hanging="470"/>
        <w:jc w:val="left"/>
        <w:rPr>
          <w:sz w:val="22"/>
        </w:rPr>
      </w:pPr>
      <w:r>
        <w:rPr>
          <w:sz w:val="22"/>
        </w:rPr>
        <w:t>Hearings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typically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Tuesday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7"/>
          <w:sz w:val="22"/>
        </w:rPr>
        <w:t> </w:t>
      </w:r>
      <w:r>
        <w:rPr>
          <w:sz w:val="22"/>
        </w:rPr>
        <w:t>month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Town</w:t>
      </w:r>
      <w:r>
        <w:rPr>
          <w:spacing w:val="-7"/>
          <w:sz w:val="22"/>
        </w:rPr>
        <w:t> </w:t>
      </w:r>
      <w:r>
        <w:rPr>
          <w:sz w:val="22"/>
        </w:rPr>
        <w:t>Hall</w:t>
      </w:r>
      <w:r>
        <w:rPr>
          <w:spacing w:val="-7"/>
          <w:sz w:val="22"/>
        </w:rPr>
        <w:t> </w:t>
      </w:r>
      <w:r>
        <w:rPr>
          <w:sz w:val="22"/>
        </w:rPr>
        <w:t>at </w:t>
      </w:r>
      <w:r>
        <w:rPr>
          <w:spacing w:val="-2"/>
          <w:sz w:val="22"/>
        </w:rPr>
        <w:t>4:30pm.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0" w:after="0"/>
        <w:ind w:left="2980" w:right="0" w:hanging="360"/>
        <w:jc w:val="left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5/16/23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38" w:after="0"/>
        <w:ind w:left="2980" w:right="0" w:hanging="360"/>
        <w:jc w:val="left"/>
        <w:rPr>
          <w:sz w:val="22"/>
        </w:rPr>
      </w:pPr>
      <w:r>
        <w:rPr>
          <w:sz w:val="22"/>
        </w:rPr>
        <w:t>June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6/6/23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76" w:lineRule="auto" w:before="38" w:after="0"/>
        <w:ind w:left="2260" w:right="1102" w:hanging="519"/>
        <w:jc w:val="left"/>
        <w:rPr>
          <w:sz w:val="22"/>
        </w:rPr>
      </w:pPr>
      <w:r>
        <w:rPr>
          <w:sz w:val="22"/>
        </w:rPr>
        <w:t>Motions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get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agenda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traffic</w:t>
      </w:r>
      <w:r>
        <w:rPr>
          <w:spacing w:val="-5"/>
          <w:sz w:val="22"/>
        </w:rPr>
        <w:t> </w:t>
      </w:r>
      <w:r>
        <w:rPr>
          <w:sz w:val="22"/>
        </w:rPr>
        <w:t>rules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regulations committee to increase handicap parking fines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0" w:after="0"/>
        <w:ind w:left="2980" w:right="0" w:hanging="360"/>
        <w:jc w:val="left"/>
        <w:rPr>
          <w:sz w:val="22"/>
        </w:rPr>
      </w:pPr>
      <w:r>
        <w:rPr>
          <w:sz w:val="22"/>
        </w:rPr>
        <w:t>JD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seconds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38" w:after="0"/>
        <w:ind w:left="2980" w:right="0" w:hanging="360"/>
        <w:jc w:val="left"/>
        <w:rPr>
          <w:sz w:val="22"/>
        </w:rPr>
      </w:pPr>
      <w:r>
        <w:rPr>
          <w:sz w:val="22"/>
        </w:rPr>
        <w:t>Motion</w:t>
      </w:r>
      <w:r>
        <w:rPr>
          <w:spacing w:val="-7"/>
          <w:sz w:val="22"/>
        </w:rPr>
        <w:t> </w:t>
      </w:r>
      <w:r>
        <w:rPr>
          <w:sz w:val="22"/>
        </w:rPr>
        <w:t>carries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unanimously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568"/>
        <w:jc w:val="left"/>
        <w:rPr>
          <w:sz w:val="22"/>
        </w:rPr>
      </w:pPr>
      <w:r>
        <w:rPr>
          <w:sz w:val="22"/>
        </w:rPr>
        <w:t>Handicap</w:t>
      </w:r>
      <w:r>
        <w:rPr>
          <w:spacing w:val="-7"/>
          <w:sz w:val="22"/>
        </w:rPr>
        <w:t> </w:t>
      </w:r>
      <w:r>
        <w:rPr>
          <w:sz w:val="22"/>
        </w:rPr>
        <w:t>Parking</w:t>
      </w:r>
      <w:r>
        <w:rPr>
          <w:spacing w:val="-7"/>
          <w:sz w:val="22"/>
        </w:rPr>
        <w:t> </w:t>
      </w:r>
      <w:r>
        <w:rPr>
          <w:sz w:val="22"/>
        </w:rPr>
        <w:t>Fines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Research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76" w:lineRule="auto" w:before="38" w:after="0"/>
        <w:ind w:left="2980" w:right="118" w:hanging="360"/>
        <w:jc w:val="left"/>
        <w:rPr>
          <w:sz w:val="22"/>
        </w:rPr>
      </w:pPr>
      <w:hyperlink r:id="rId5">
        <w:r>
          <w:rPr>
            <w:color w:val="1154CC"/>
            <w:spacing w:val="-2"/>
            <w:sz w:val="22"/>
            <w:u w:val="thick" w:color="1154CC"/>
          </w:rPr>
          <w:t>https://malegislature.gov/Laws/GeneralLaws/PartI/TitleVII/Chapter</w:t>
        </w:r>
      </w:hyperlink>
      <w:r>
        <w:rPr>
          <w:color w:val="1154CC"/>
          <w:spacing w:val="-2"/>
          <w:sz w:val="22"/>
        </w:rPr>
        <w:t> </w:t>
      </w:r>
      <w:hyperlink r:id="rId5">
        <w:r>
          <w:rPr>
            <w:color w:val="1154CC"/>
            <w:spacing w:val="-2"/>
            <w:sz w:val="22"/>
            <w:u w:val="thick" w:color="1154CC"/>
          </w:rPr>
          <w:t>40/Section22a</w:t>
        </w:r>
      </w:hyperlink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0" w:after="0"/>
        <w:ind w:left="2980" w:right="0" w:hanging="360"/>
        <w:jc w:val="left"/>
        <w:rPr>
          <w:sz w:val="22"/>
        </w:rPr>
      </w:pPr>
      <w:hyperlink r:id="rId6">
        <w:r>
          <w:rPr>
            <w:color w:val="1154CC"/>
            <w:spacing w:val="-2"/>
            <w:sz w:val="22"/>
            <w:u w:val="thick" w:color="1154CC"/>
          </w:rPr>
          <w:t>https://www.drive-safely.net/massachusetts-parking-laws/</w:t>
        </w:r>
      </w:hyperlink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40" w:lineRule="auto" w:before="38" w:after="0"/>
        <w:ind w:left="2980" w:right="0" w:hanging="360"/>
        <w:jc w:val="left"/>
        <w:rPr>
          <w:sz w:val="22"/>
        </w:rPr>
      </w:pPr>
      <w:hyperlink r:id="rId7">
        <w:r>
          <w:rPr>
            <w:color w:val="1154CC"/>
            <w:spacing w:val="-2"/>
            <w:sz w:val="22"/>
            <w:u w:val="thick" w:color="1154CC"/>
          </w:rPr>
          <w:t>https://journals.sagepub.com/doi/pdf/10.1177/1087724X13514380</w:t>
        </w:r>
      </w:hyperlink>
    </w:p>
    <w:p>
      <w:pPr>
        <w:pStyle w:val="ListParagraph"/>
        <w:numPr>
          <w:ilvl w:val="3"/>
          <w:numId w:val="1"/>
        </w:numPr>
        <w:tabs>
          <w:tab w:pos="2980" w:val="left" w:leader="none"/>
        </w:tabs>
        <w:spacing w:line="276" w:lineRule="auto" w:before="38" w:after="0"/>
        <w:ind w:left="2980" w:right="106" w:hanging="360"/>
        <w:jc w:val="left"/>
        <w:rPr>
          <w:sz w:val="22"/>
        </w:rPr>
      </w:pPr>
      <w:hyperlink r:id="rId8">
        <w:r>
          <w:rPr>
            <w:color w:val="1154CC"/>
            <w:spacing w:val="-2"/>
            <w:sz w:val="22"/>
            <w:u w:val="thick" w:color="1154CC"/>
          </w:rPr>
          <w:t>https://www.investopedia.com/financial-edge/1112/u.s.-cities-with-t</w:t>
        </w:r>
      </w:hyperlink>
      <w:r>
        <w:rPr>
          <w:color w:val="1154CC"/>
          <w:spacing w:val="-2"/>
          <w:sz w:val="22"/>
        </w:rPr>
        <w:t> </w:t>
      </w:r>
      <w:hyperlink r:id="rId8">
        <w:r>
          <w:rPr>
            <w:color w:val="1154CC"/>
            <w:spacing w:val="-2"/>
            <w:sz w:val="22"/>
            <w:u w:val="thick" w:color="1154CC"/>
          </w:rPr>
          <w:t>he-largest-parking-fines.aspx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Handicap</w:t>
      </w:r>
      <w:r>
        <w:rPr>
          <w:spacing w:val="-8"/>
          <w:sz w:val="22"/>
        </w:rPr>
        <w:t> </w:t>
      </w:r>
      <w:r>
        <w:rPr>
          <w:sz w:val="22"/>
        </w:rPr>
        <w:t>Parking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Spending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MS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Looking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someone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language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AB,</w:t>
      </w:r>
      <w:r>
        <w:rPr>
          <w:spacing w:val="-7"/>
          <w:sz w:val="22"/>
        </w:rPr>
        <w:t> </w:t>
      </w:r>
      <w:r>
        <w:rPr>
          <w:sz w:val="22"/>
        </w:rPr>
        <w:t>JD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Researching</w:t>
      </w:r>
      <w:r>
        <w:rPr>
          <w:spacing w:val="-5"/>
          <w:sz w:val="22"/>
        </w:rPr>
        <w:t> </w:t>
      </w: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well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470"/>
        <w:jc w:val="left"/>
        <w:rPr>
          <w:sz w:val="22"/>
        </w:rPr>
      </w:pPr>
      <w:r>
        <w:rPr>
          <w:sz w:val="22"/>
        </w:rPr>
        <w:t>Deaf</w:t>
      </w:r>
      <w:r>
        <w:rPr>
          <w:spacing w:val="-4"/>
          <w:sz w:val="22"/>
        </w:rPr>
        <w:t> </w:t>
      </w:r>
      <w:r>
        <w:rPr>
          <w:sz w:val="22"/>
        </w:rPr>
        <w:t>Inc.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AAE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again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0" w:after="0"/>
        <w:ind w:left="820" w:right="0" w:hanging="360"/>
        <w:jc w:val="left"/>
        <w:rPr>
          <w:sz w:val="22"/>
        </w:rPr>
      </w:pPr>
      <w:r>
        <w:rPr>
          <w:sz w:val="22"/>
        </w:rPr>
        <w:t>Architectural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Reviews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JD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Treasurer’s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AB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7" w:after="0"/>
        <w:ind w:left="2260" w:right="0" w:hanging="470"/>
        <w:jc w:val="left"/>
        <w:rPr>
          <w:sz w:val="22"/>
        </w:rPr>
      </w:pPr>
      <w:r>
        <w:rPr>
          <w:sz w:val="22"/>
        </w:rPr>
        <w:t>Handicap</w:t>
      </w:r>
      <w:r>
        <w:rPr>
          <w:spacing w:val="-6"/>
          <w:sz w:val="22"/>
        </w:rPr>
        <w:t> </w:t>
      </w:r>
      <w:r>
        <w:rPr>
          <w:sz w:val="22"/>
        </w:rPr>
        <w:t>Parking</w:t>
      </w:r>
      <w:r>
        <w:rPr>
          <w:spacing w:val="-5"/>
          <w:sz w:val="22"/>
        </w:rPr>
        <w:t> </w:t>
      </w:r>
      <w:r>
        <w:rPr>
          <w:sz w:val="22"/>
        </w:rPr>
        <w:t>Fines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$6,525.17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519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Fund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$4,733.51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JD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motions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accept</w:t>
      </w:r>
      <w:r>
        <w:rPr>
          <w:spacing w:val="-4"/>
          <w:sz w:val="22"/>
        </w:rPr>
        <w:t> </w:t>
      </w:r>
      <w:r>
        <w:rPr>
          <w:sz w:val="22"/>
        </w:rPr>
        <w:t>treasurer’s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470"/>
        <w:jc w:val="left"/>
        <w:rPr>
          <w:sz w:val="22"/>
        </w:rPr>
      </w:pPr>
      <w:r>
        <w:rPr>
          <w:sz w:val="22"/>
        </w:rPr>
        <w:t>AB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seconds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519"/>
        <w:jc w:val="left"/>
        <w:rPr>
          <w:sz w:val="22"/>
        </w:rPr>
      </w:pPr>
      <w:r>
        <w:rPr>
          <w:sz w:val="22"/>
        </w:rPr>
        <w:t>Motion</w:t>
      </w:r>
      <w:r>
        <w:rPr>
          <w:spacing w:val="-7"/>
          <w:sz w:val="22"/>
        </w:rPr>
        <w:t> </w:t>
      </w:r>
      <w:r>
        <w:rPr>
          <w:sz w:val="22"/>
        </w:rPr>
        <w:t>carriers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unanimously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Matters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Reasonable</w:t>
      </w:r>
      <w:r>
        <w:rPr>
          <w:spacing w:val="-6"/>
          <w:sz w:val="22"/>
        </w:rPr>
        <w:t> </w:t>
      </w:r>
      <w:r>
        <w:rPr>
          <w:sz w:val="22"/>
        </w:rPr>
        <w:t>Anticipated</w:t>
      </w:r>
      <w:r>
        <w:rPr>
          <w:spacing w:val="-5"/>
          <w:sz w:val="22"/>
        </w:rPr>
        <w:t> </w:t>
      </w:r>
      <w:r>
        <w:rPr>
          <w:sz w:val="22"/>
        </w:rPr>
        <w:t>48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Advance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6" w:lineRule="auto" w:before="38" w:after="0"/>
        <w:ind w:left="1540" w:right="328" w:hanging="360"/>
        <w:jc w:val="left"/>
        <w:rPr>
          <w:sz w:val="22"/>
        </w:rPr>
      </w:pPr>
      <w:r>
        <w:rPr>
          <w:sz w:val="22"/>
        </w:rPr>
        <w:t>AB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Handicap</w:t>
      </w:r>
      <w:r>
        <w:rPr>
          <w:spacing w:val="-4"/>
          <w:sz w:val="22"/>
        </w:rPr>
        <w:t> </w:t>
      </w:r>
      <w:r>
        <w:rPr>
          <w:sz w:val="22"/>
        </w:rPr>
        <w:t>spot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front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CVS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easily</w:t>
      </w:r>
      <w:r>
        <w:rPr>
          <w:spacing w:val="-4"/>
          <w:sz w:val="22"/>
        </w:rPr>
        <w:t> </w:t>
      </w:r>
      <w:r>
        <w:rPr>
          <w:sz w:val="22"/>
        </w:rPr>
        <w:t>accessed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passengers side of the car.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MS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Motions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authorize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beach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wheelchairs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470"/>
        <w:jc w:val="left"/>
        <w:rPr>
          <w:sz w:val="22"/>
        </w:rPr>
      </w:pPr>
      <w:r>
        <w:rPr>
          <w:sz w:val="22"/>
        </w:rPr>
        <w:t>AB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seconds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519"/>
        <w:jc w:val="left"/>
        <w:rPr>
          <w:sz w:val="22"/>
        </w:rPr>
      </w:pPr>
      <w:r>
        <w:rPr>
          <w:sz w:val="22"/>
        </w:rPr>
        <w:t>Motion</w:t>
      </w:r>
      <w:r>
        <w:rPr>
          <w:spacing w:val="-7"/>
          <w:sz w:val="22"/>
        </w:rPr>
        <w:t> </w:t>
      </w:r>
      <w:r>
        <w:rPr>
          <w:sz w:val="22"/>
        </w:rPr>
        <w:t>carries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unanimously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6" w:lineRule="auto" w:before="38" w:after="0"/>
        <w:ind w:left="1540" w:right="413" w:hanging="360"/>
        <w:jc w:val="left"/>
        <w:rPr>
          <w:sz w:val="22"/>
        </w:rPr>
      </w:pPr>
      <w:r>
        <w:rPr>
          <w:sz w:val="22"/>
        </w:rPr>
        <w:t>JD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Motions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authorize</w:t>
      </w:r>
      <w:r>
        <w:rPr>
          <w:spacing w:val="-4"/>
          <w:sz w:val="22"/>
        </w:rPr>
        <w:t> </w:t>
      </w:r>
      <w:r>
        <w:rPr>
          <w:sz w:val="22"/>
        </w:rPr>
        <w:t>$6,000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recreation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towards increasing accessibility to their programs and equipment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470"/>
        <w:jc w:val="left"/>
        <w:rPr>
          <w:sz w:val="22"/>
        </w:rPr>
      </w:pPr>
      <w:r>
        <w:rPr>
          <w:sz w:val="22"/>
        </w:rPr>
        <w:t>AB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seconds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38" w:after="0"/>
        <w:ind w:left="2260" w:right="0" w:hanging="519"/>
        <w:jc w:val="left"/>
        <w:rPr>
          <w:sz w:val="22"/>
        </w:rPr>
      </w:pPr>
      <w:r>
        <w:rPr>
          <w:sz w:val="22"/>
        </w:rPr>
        <w:t>Motion</w:t>
      </w:r>
      <w:r>
        <w:rPr>
          <w:spacing w:val="-7"/>
          <w:sz w:val="22"/>
        </w:rPr>
        <w:t> </w:t>
      </w:r>
      <w:r>
        <w:rPr>
          <w:sz w:val="22"/>
        </w:rPr>
        <w:t>carriers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unanimously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  <w:rPr>
          <w:sz w:val="29"/>
        </w:rPr>
      </w:pPr>
    </w:p>
    <w:p>
      <w:pPr>
        <w:pStyle w:val="BodyText"/>
        <w:spacing w:line="276" w:lineRule="auto" w:before="0"/>
        <w:ind w:left="100" w:right="5947" w:firstLine="0"/>
      </w:pPr>
      <w:r>
        <w:rPr/>
        <w:t>JD</w:t>
      </w:r>
      <w:r>
        <w:rPr>
          <w:spacing w:val="-7"/>
        </w:rPr>
        <w:t> </w:t>
      </w:r>
      <w:r>
        <w:rPr/>
        <w:t>motions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adjourn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8:05</w:t>
      </w:r>
      <w:r>
        <w:rPr>
          <w:spacing w:val="-7"/>
        </w:rPr>
        <w:t> </w:t>
      </w:r>
      <w:r>
        <w:rPr/>
        <w:t>pm AB seconds</w:t>
      </w:r>
    </w:p>
    <w:p>
      <w:pPr>
        <w:pStyle w:val="BodyText"/>
        <w:spacing w:before="0"/>
        <w:ind w:left="100" w:firstLine="0"/>
      </w:pPr>
      <w:r>
        <w:rPr/>
        <w:t>Motion</w:t>
      </w:r>
      <w:r>
        <w:rPr>
          <w:spacing w:val="-7"/>
        </w:rPr>
        <w:t> </w:t>
      </w:r>
      <w:r>
        <w:rPr/>
        <w:t>carries</w:t>
      </w:r>
      <w:r>
        <w:rPr>
          <w:spacing w:val="-6"/>
        </w:rPr>
        <w:t> </w:t>
      </w:r>
      <w:r>
        <w:rPr>
          <w:spacing w:val="-2"/>
        </w:rPr>
        <w:t>unanimously</w:t>
      </w:r>
    </w:p>
    <w:p>
      <w:pPr>
        <w:pStyle w:val="BodyText"/>
        <w:ind w:left="100" w:firstLine="0"/>
      </w:pPr>
      <w:r>
        <w:rPr/>
        <w:t>Meeting</w:t>
      </w:r>
      <w:r>
        <w:rPr>
          <w:spacing w:val="-12"/>
        </w:rPr>
        <w:t> </w:t>
      </w:r>
      <w:r>
        <w:rPr/>
        <w:t>minutes</w:t>
      </w:r>
      <w:r>
        <w:rPr>
          <w:spacing w:val="-10"/>
        </w:rPr>
        <w:t> </w:t>
      </w:r>
      <w:r>
        <w:rPr/>
        <w:t>respectfully</w:t>
      </w:r>
      <w:r>
        <w:rPr>
          <w:spacing w:val="-10"/>
        </w:rPr>
        <w:t> </w:t>
      </w:r>
      <w:r>
        <w:rPr/>
        <w:t>submitted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Joshua</w:t>
      </w:r>
      <w:r>
        <w:rPr>
          <w:spacing w:val="-10"/>
        </w:rPr>
        <w:t> </w:t>
      </w:r>
      <w:r>
        <w:rPr/>
        <w:t>Sigsworth,</w:t>
      </w:r>
      <w:r>
        <w:rPr>
          <w:spacing w:val="-10"/>
        </w:rPr>
        <w:t> </w:t>
      </w:r>
      <w:r>
        <w:rPr/>
        <w:t>PT,</w:t>
      </w:r>
      <w:r>
        <w:rPr>
          <w:spacing w:val="-10"/>
        </w:rPr>
        <w:t> </w:t>
      </w:r>
      <w:r>
        <w:rPr>
          <w:spacing w:val="-5"/>
        </w:rPr>
        <w:t>DPT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0" w:hanging="47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1540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15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alegislature.gov/Laws/GeneralLaws/PartI/TitleVII/Chapter40/Section22a" TargetMode="External"/><Relationship Id="rId6" Type="http://schemas.openxmlformats.org/officeDocument/2006/relationships/hyperlink" Target="https://www.drive-safely.net/massachusetts-parking-laws/" TargetMode="External"/><Relationship Id="rId7" Type="http://schemas.openxmlformats.org/officeDocument/2006/relationships/hyperlink" Target="https://journals.sagepub.com/doi/pdf/10.1177/1087724X13514380" TargetMode="External"/><Relationship Id="rId8" Type="http://schemas.openxmlformats.org/officeDocument/2006/relationships/hyperlink" Target="https://www.investopedia.com/financial-edge/1112/u.s.-cities-with-the-largest-parking-fines.aspx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5/10/2023 CoD Meeting Minutes</dc:title>
  <dcterms:created xsi:type="dcterms:W3CDTF">2023-05-24T23:10:17Z</dcterms:created>
  <dcterms:modified xsi:type="dcterms:W3CDTF">2023-05-24T23:10:17Z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