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2230755" cy="13988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398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Scituate Community Television Advisory Board Agenda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Tuesday, March 15, 2016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5:00 PM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Selectmen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Hearing Room, Town Hall</w:t>
      </w: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Meeting called to order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Acceptance of the Agenda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Approval of the Minutes of December 15th meeting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Update: Comcast origination points 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hub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relocation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Discussion:  Preparation for Comcast license renewal process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Executive Director update: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New portable cameras/mikes/board for School Committee and other purposes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FY16 Operating Budget status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FY17 Operating Budget proposal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Five Year Capital Plan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Other news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business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Adjournment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Mike Davis: Co-chairman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Albert Bangert: Co-chairman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 w:fldLock="0"/>
    </w:r>
    <w:r>
      <w:rPr>
        <w:sz w:val="16"/>
        <w:szCs w:val="16"/>
        <w:rtl w:val="0"/>
        <w:lang w:val="en-US"/>
      </w:rPr>
      <w:t>MACHD:Users:director:Documents:SCTV:Minutes:Meeting Minutes Oct 30, 2014.docx</w:t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