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B" w:rsidRDefault="00861C15">
      <w:pPr>
        <w:pStyle w:val="Body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COA Board Meeting</w:t>
      </w:r>
    </w:p>
    <w:p w:rsidR="00C504AB" w:rsidRDefault="00861C15">
      <w:pPr>
        <w:pStyle w:val="Bod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8, 2018</w:t>
      </w:r>
    </w:p>
    <w:p w:rsidR="00C504AB" w:rsidRDefault="00861C15">
      <w:pPr>
        <w:pStyle w:val="Bod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C504AB" w:rsidRDefault="00C504AB">
      <w:pPr>
        <w:pStyle w:val="Body"/>
        <w:spacing w:line="360" w:lineRule="auto"/>
        <w:jc w:val="center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Present: JD Miller (Board Chair); Gordon Price (Co-Chair); Leslie James, Caitlyn Coyle, Janice Lindblom, Janice Desmond, Henry Yeh (Board Members); Carol King (FOSS Liaison); Joan Powers (SSES Liaison);  Jean Sullivan (COA Transportation Director);  John </w:t>
      </w:r>
      <w:proofErr w:type="spellStart"/>
      <w:r>
        <w:rPr>
          <w:sz w:val="24"/>
          <w:szCs w:val="24"/>
        </w:rPr>
        <w:t>Danahey</w:t>
      </w:r>
      <w:proofErr w:type="spellEnd"/>
      <w:r>
        <w:rPr>
          <w:sz w:val="24"/>
          <w:szCs w:val="24"/>
        </w:rPr>
        <w:t xml:space="preserve"> (BOS Liaison); Jim Boudreau (TA); Maura Curran (BOS)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called to order at 5:06 pm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of Senior Center project given by Mr. Boudreau, Mr. Dan</w:t>
      </w:r>
      <w:r w:rsidR="007C6201">
        <w:rPr>
          <w:sz w:val="24"/>
          <w:szCs w:val="24"/>
        </w:rPr>
        <w:t>e</w:t>
      </w:r>
      <w:r>
        <w:rPr>
          <w:sz w:val="24"/>
          <w:szCs w:val="24"/>
        </w:rPr>
        <w:t>hey and Ms. Curran and projected timeline.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February minutes approved by the Board.</w:t>
      </w:r>
      <w:proofErr w:type="gramEnd"/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Report:</w:t>
      </w:r>
    </w:p>
    <w:p w:rsidR="00C504AB" w:rsidRDefault="00861C15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 Center location: </w:t>
      </w:r>
      <w:r w:rsidR="007C6201">
        <w:rPr>
          <w:sz w:val="24"/>
          <w:szCs w:val="24"/>
        </w:rPr>
        <w:t xml:space="preserve"> </w:t>
      </w:r>
      <w:r>
        <w:rPr>
          <w:sz w:val="24"/>
          <w:szCs w:val="24"/>
        </w:rPr>
        <w:t>Next Public Building Commission meeting will follow the board meeting to discuss the project and RFQ.</w:t>
      </w:r>
    </w:p>
    <w:p w:rsidR="00C504AB" w:rsidRDefault="00861C15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Office: 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caller ID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ZUMBA cancelled.  Linda is looking at other activities.  Recreation uses the gym most of the time and another multipurpose room is needed.  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Brand/LOGO: Logo design is still pending.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STWOP: 24 accepted applicants for 2018 and 4 with</w:t>
      </w:r>
      <w:r w:rsidR="007C6201">
        <w:rPr>
          <w:sz w:val="24"/>
          <w:szCs w:val="24"/>
        </w:rPr>
        <w:t>out</w:t>
      </w:r>
      <w:r>
        <w:rPr>
          <w:sz w:val="24"/>
          <w:szCs w:val="24"/>
        </w:rPr>
        <w:t xml:space="preserve"> placement.  </w:t>
      </w:r>
      <w:r w:rsidR="007C6201">
        <w:rPr>
          <w:sz w:val="24"/>
          <w:szCs w:val="24"/>
        </w:rPr>
        <w:t xml:space="preserve">Newly placed </w:t>
      </w:r>
      <w:r>
        <w:rPr>
          <w:sz w:val="24"/>
          <w:szCs w:val="24"/>
        </w:rPr>
        <w:t>SFD</w:t>
      </w:r>
      <w:r w:rsidR="007C6201">
        <w:rPr>
          <w:sz w:val="24"/>
          <w:szCs w:val="24"/>
        </w:rPr>
        <w:t>, Archives, DPW Engineering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Radio update: $900 was approved for a used radio.  The </w:t>
      </w:r>
      <w:r w:rsidR="007C6201">
        <w:rPr>
          <w:sz w:val="24"/>
          <w:szCs w:val="24"/>
        </w:rPr>
        <w:t>antenna is</w:t>
      </w:r>
      <w:r>
        <w:rPr>
          <w:sz w:val="24"/>
          <w:szCs w:val="24"/>
        </w:rPr>
        <w:t xml:space="preserve"> located at Lawson Tower.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SRO will speak at the Men’s Breakfast in April.  No Coffee Chat in April.  March Men’s Breakfast will be rescheduled with author Tom Hall.</w:t>
      </w:r>
    </w:p>
    <w:p w:rsidR="00C504AB" w:rsidRDefault="00861C15">
      <w:pPr>
        <w:pStyle w:val="Body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Linda missed the last SANDS meeting and the non-profit summit meeting.  Second meeting is planned for April.</w:t>
      </w:r>
    </w:p>
    <w:p w:rsidR="00C504AB" w:rsidRDefault="00861C15">
      <w:pPr>
        <w:pStyle w:val="Body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Programs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Job Seekers Networking Group is beginning in March and will run through September.  The Artist’s Way with Esther </w:t>
      </w:r>
      <w:proofErr w:type="spellStart"/>
      <w:r>
        <w:rPr>
          <w:sz w:val="24"/>
          <w:szCs w:val="24"/>
        </w:rPr>
        <w:t>Maschio</w:t>
      </w:r>
      <w:proofErr w:type="spellEnd"/>
      <w:r>
        <w:rPr>
          <w:sz w:val="24"/>
          <w:szCs w:val="24"/>
        </w:rPr>
        <w:t xml:space="preserve"> will run April-July.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CONNECT update: Students meet every week with seniors.  This was started with the SEF grant money received.  The students and seniors are building nice relationships and on 3/28 @ 4:30 there will be a Dinner and Game night.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Drumming Circle will be on May 4 thanks to a CC grant.  It will take place at the SHCB and refreshments will be provided.  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Seniorities episode is TBD.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Newsletter has lots of information on new programs/presentations.  The caregiver support group meets once a month.</w:t>
      </w:r>
    </w:p>
    <w:p w:rsidR="00C504AB" w:rsidRDefault="00861C15">
      <w:pPr>
        <w:pStyle w:val="Body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Evening of Irish Music and Song postponed due to the power outage to Thursday, April 26.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St. Patrick’s Day Float Committee: Brown Brothers will be playing on the float.</w:t>
      </w:r>
    </w:p>
    <w:p w:rsidR="00C504AB" w:rsidRDefault="00861C15">
      <w:pPr>
        <w:pStyle w:val="Body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Transportation/Activities/Outreach reports attached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Liaison Updates: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SSES: </w:t>
      </w:r>
    </w:p>
    <w:p w:rsidR="00C504AB" w:rsidRDefault="00861C15">
      <w:pPr>
        <w:pStyle w:val="Body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Meeting was held on March 6 and the financial report was presented.  Sandra spoke about social media and world marketing.  SSES offices passed the air control test due to the fire.  Veterans </w:t>
      </w:r>
      <w:proofErr w:type="spellStart"/>
      <w:r>
        <w:rPr>
          <w:sz w:val="24"/>
          <w:szCs w:val="24"/>
        </w:rPr>
        <w:t>checkin</w:t>
      </w:r>
      <w:proofErr w:type="spellEnd"/>
      <w:r>
        <w:rPr>
          <w:sz w:val="24"/>
          <w:szCs w:val="24"/>
        </w:rPr>
        <w:t xml:space="preserve"> for benefits.  Homecare aid </w:t>
      </w:r>
      <w:r>
        <w:rPr>
          <w:sz w:val="24"/>
          <w:szCs w:val="24"/>
        </w:rPr>
        <w:lastRenderedPageBreak/>
        <w:t xml:space="preserve">council survey showed an increase in turnover with staff going to other agencies and nursing homes.  MOW is still in need of volunteers.  Linda asked if </w:t>
      </w:r>
      <w:proofErr w:type="spellStart"/>
      <w:r>
        <w:rPr>
          <w:sz w:val="24"/>
          <w:szCs w:val="24"/>
        </w:rPr>
        <w:t>Xaverian</w:t>
      </w:r>
      <w:proofErr w:type="spellEnd"/>
      <w:r>
        <w:rPr>
          <w:sz w:val="24"/>
          <w:szCs w:val="24"/>
        </w:rPr>
        <w:t xml:space="preserve"> student could help.  The St. Luke’s dinner will be on March 25 and the meal will </w:t>
      </w:r>
      <w:proofErr w:type="gramStart"/>
      <w:r>
        <w:rPr>
          <w:sz w:val="24"/>
          <w:szCs w:val="24"/>
        </w:rPr>
        <w:t>be  Lasagna</w:t>
      </w:r>
      <w:proofErr w:type="gramEnd"/>
      <w:r>
        <w:rPr>
          <w:sz w:val="24"/>
          <w:szCs w:val="24"/>
        </w:rPr>
        <w:t xml:space="preserve">.  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FOSS:</w:t>
      </w:r>
    </w:p>
    <w:p w:rsidR="00C504AB" w:rsidRDefault="00861C15">
      <w:pPr>
        <w:pStyle w:val="Body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golf tournament will be June 15 and assistance will be needed that day.  On March 13 there will be an events meeting at 10:00am.  The FOSS Board of Director’s voted in support of the site as presented by the TA.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Planning/Advisory: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promoting </w:t>
      </w:r>
      <w:r w:rsidR="007C6201">
        <w:rPr>
          <w:sz w:val="24"/>
          <w:szCs w:val="24"/>
        </w:rPr>
        <w:t>A</w:t>
      </w:r>
      <w:r>
        <w:rPr>
          <w:sz w:val="24"/>
          <w:szCs w:val="24"/>
        </w:rPr>
        <w:t xml:space="preserve">ge-friendly Scituate campaign with posters.  Massachusetts as a state is age friendly.   There are no events </w:t>
      </w:r>
      <w:r w:rsidR="007C6201">
        <w:rPr>
          <w:sz w:val="24"/>
          <w:szCs w:val="24"/>
        </w:rPr>
        <w:t xml:space="preserve">planned </w:t>
      </w:r>
      <w:r>
        <w:rPr>
          <w:sz w:val="24"/>
          <w:szCs w:val="24"/>
        </w:rPr>
        <w:t>other than the parade.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Gordon asked if transportation will be provided to the Annual Town Meeting being held on April 9.  </w:t>
      </w:r>
    </w:p>
    <w:p w:rsidR="00C504AB" w:rsidRDefault="00861C15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 will be April 12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adjourned at 6:43</w:t>
      </w:r>
    </w:p>
    <w:p w:rsidR="00C504AB" w:rsidRDefault="00C504AB">
      <w:pPr>
        <w:pStyle w:val="Body"/>
        <w:spacing w:line="360" w:lineRule="auto"/>
        <w:rPr>
          <w:sz w:val="24"/>
          <w:szCs w:val="24"/>
        </w:rPr>
      </w:pPr>
    </w:p>
    <w:p w:rsidR="00C504AB" w:rsidRDefault="00861C15">
      <w:pPr>
        <w:pStyle w:val="Body"/>
        <w:spacing w:line="360" w:lineRule="auto"/>
      </w:pPr>
      <w:r>
        <w:rPr>
          <w:sz w:val="24"/>
          <w:szCs w:val="24"/>
        </w:rPr>
        <w:t>Minutes submitted by Janice Lindblom, Secretary</w:t>
      </w:r>
    </w:p>
    <w:sectPr w:rsidR="00C504A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2B" w:rsidRDefault="00004C2B">
      <w:r>
        <w:separator/>
      </w:r>
    </w:p>
  </w:endnote>
  <w:endnote w:type="continuationSeparator" w:id="0">
    <w:p w:rsidR="00004C2B" w:rsidRDefault="000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AB" w:rsidRDefault="00C50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2B" w:rsidRDefault="00004C2B">
      <w:r>
        <w:separator/>
      </w:r>
    </w:p>
  </w:footnote>
  <w:footnote w:type="continuationSeparator" w:id="0">
    <w:p w:rsidR="00004C2B" w:rsidRDefault="0000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AB" w:rsidRDefault="00C50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53C"/>
    <w:multiLevelType w:val="hybridMultilevel"/>
    <w:tmpl w:val="E6060736"/>
    <w:numStyleLink w:val="BulletBig"/>
  </w:abstractNum>
  <w:abstractNum w:abstractNumId="1">
    <w:nsid w:val="34491B32"/>
    <w:multiLevelType w:val="hybridMultilevel"/>
    <w:tmpl w:val="E6060736"/>
    <w:styleLink w:val="BulletBig"/>
    <w:lvl w:ilvl="0" w:tplc="FEC8FE4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0C8B3E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02CD224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5A0E9B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DDA916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04883F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E50E0F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2040BF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2A0524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192161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AD03C4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47A018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BBC4BEC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72A1EB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87A8C672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5462C92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48404FA2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448822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4AB"/>
    <w:rsid w:val="00004C2B"/>
    <w:rsid w:val="002812E5"/>
    <w:rsid w:val="007C6201"/>
    <w:rsid w:val="00861C15"/>
    <w:rsid w:val="00C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dcterms:created xsi:type="dcterms:W3CDTF">2018-10-10T14:26:00Z</dcterms:created>
  <dcterms:modified xsi:type="dcterms:W3CDTF">2018-10-10T14:26:00Z</dcterms:modified>
</cp:coreProperties>
</file>