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45CE" w14:textId="55DAEFFE" w:rsidR="00A40F09" w:rsidRPr="009770B3" w:rsidRDefault="00D16670">
      <w:pPr>
        <w:pStyle w:val="Heading1"/>
      </w:pPr>
      <w:r>
        <w:t>Community Choice Aggregation Meeting</w:t>
      </w:r>
    </w:p>
    <w:p w14:paraId="1ED8DE6F" w14:textId="50FF297E" w:rsidR="00A40F09" w:rsidRPr="009770B3" w:rsidRDefault="00D16670">
      <w:pPr>
        <w:pStyle w:val="DateTime"/>
      </w:pPr>
      <w:r>
        <w:t>May 1</w:t>
      </w:r>
      <w:r w:rsidR="000D06C2">
        <w:t>5</w:t>
      </w:r>
      <w:r>
        <w:t>, 2019</w:t>
      </w:r>
    </w:p>
    <w:p w14:paraId="00D9FFB3" w14:textId="69B76B6F" w:rsidR="00A40F09" w:rsidRDefault="000D06C2">
      <w:pPr>
        <w:pStyle w:val="DateTime"/>
      </w:pPr>
      <w:r>
        <w:t>6:30</w:t>
      </w:r>
      <w:r w:rsidR="00D16670">
        <w:t xml:space="preserve"> PM</w:t>
      </w:r>
    </w:p>
    <w:p w14:paraId="6DF3418C" w14:textId="41D20F0E" w:rsidR="00DA14C0" w:rsidRPr="009770B3" w:rsidRDefault="000D06C2">
      <w:pPr>
        <w:pStyle w:val="DateTime"/>
      </w:pPr>
      <w:r>
        <w:t>Board of Selectman Room, Town Hall</w:t>
      </w:r>
    </w:p>
    <w:p w14:paraId="511319D5" w14:textId="1E0F0152" w:rsidR="000D06C2" w:rsidRDefault="000D06C2" w:rsidP="000D06C2">
      <w:pPr>
        <w:pStyle w:val="AgendaInformation"/>
        <w:jc w:val="center"/>
        <w:rPr>
          <w:b/>
        </w:rPr>
      </w:pPr>
      <w:r w:rsidRPr="000D06C2">
        <w:rPr>
          <w:b/>
        </w:rPr>
        <w:t>Agenda</w:t>
      </w:r>
    </w:p>
    <w:p w14:paraId="40B26A26" w14:textId="77777777" w:rsidR="000D06C2" w:rsidRPr="000D06C2" w:rsidRDefault="000D06C2" w:rsidP="000D06C2">
      <w:pPr>
        <w:pStyle w:val="AgendaInformation"/>
        <w:jc w:val="center"/>
        <w:rPr>
          <w:b/>
        </w:rPr>
      </w:pPr>
    </w:p>
    <w:p w14:paraId="4633326B" w14:textId="3F91A27B" w:rsidR="00A40F09" w:rsidRDefault="00D16670" w:rsidP="00D16670">
      <w:pPr>
        <w:pStyle w:val="AgendaInformation"/>
        <w:numPr>
          <w:ilvl w:val="0"/>
          <w:numId w:val="11"/>
        </w:numPr>
      </w:pPr>
      <w:r>
        <w:t>Call to Order</w:t>
      </w:r>
    </w:p>
    <w:p w14:paraId="195A7FFE" w14:textId="77777777" w:rsidR="000D06C2" w:rsidRPr="009770B3" w:rsidRDefault="000D06C2" w:rsidP="000D06C2">
      <w:pPr>
        <w:pStyle w:val="AgendaInformation"/>
        <w:ind w:left="1080"/>
      </w:pPr>
    </w:p>
    <w:p w14:paraId="7EF41004" w14:textId="22B49DF8" w:rsidR="00C737DC" w:rsidRDefault="000D06C2" w:rsidP="00C737DC">
      <w:pPr>
        <w:pStyle w:val="AgendaInformation"/>
        <w:numPr>
          <w:ilvl w:val="0"/>
          <w:numId w:val="11"/>
        </w:numPr>
      </w:pPr>
      <w:r>
        <w:t>Approval of May 1</w:t>
      </w:r>
      <w:r w:rsidRPr="000D06C2">
        <w:rPr>
          <w:vertAlign w:val="superscript"/>
        </w:rPr>
        <w:t>st</w:t>
      </w:r>
      <w:r>
        <w:t xml:space="preserve"> Meeting Minutes</w:t>
      </w:r>
    </w:p>
    <w:p w14:paraId="061CEAD8" w14:textId="77777777" w:rsidR="00C737DC" w:rsidRDefault="00C737DC" w:rsidP="00C737DC">
      <w:pPr>
        <w:pStyle w:val="AgendaInformation"/>
      </w:pPr>
    </w:p>
    <w:p w14:paraId="470A9CCB" w14:textId="3DA813A9" w:rsidR="00C737DC" w:rsidRDefault="00C737DC" w:rsidP="00C737DC">
      <w:pPr>
        <w:pStyle w:val="AgendaInformation"/>
        <w:numPr>
          <w:ilvl w:val="0"/>
          <w:numId w:val="11"/>
        </w:numPr>
      </w:pPr>
      <w:r>
        <w:t>Pre-Broker Presentation Discussions</w:t>
      </w:r>
    </w:p>
    <w:p w14:paraId="466EEB1D" w14:textId="77777777" w:rsidR="000D06C2" w:rsidRDefault="000D06C2" w:rsidP="000D06C2">
      <w:pPr>
        <w:pStyle w:val="AgendaInformation"/>
      </w:pPr>
    </w:p>
    <w:p w14:paraId="53C1A291" w14:textId="3D3CD60C" w:rsidR="00C737DC" w:rsidRDefault="00C737DC" w:rsidP="00D16670">
      <w:pPr>
        <w:pStyle w:val="AgendaInformation"/>
        <w:numPr>
          <w:ilvl w:val="0"/>
          <w:numId w:val="11"/>
        </w:numPr>
      </w:pPr>
      <w:r>
        <w:t xml:space="preserve">Presentation by Paul </w:t>
      </w:r>
      <w:proofErr w:type="spellStart"/>
      <w:r>
        <w:t>Gromer</w:t>
      </w:r>
      <w:proofErr w:type="spellEnd"/>
      <w:r>
        <w:t xml:space="preserve"> of Peregrine, followed by Q and A – 6:45 PM</w:t>
      </w:r>
    </w:p>
    <w:p w14:paraId="4686764F" w14:textId="77777777" w:rsidR="00C737DC" w:rsidRDefault="00C737DC" w:rsidP="00C737DC">
      <w:pPr>
        <w:pStyle w:val="ListParagraph"/>
      </w:pPr>
    </w:p>
    <w:p w14:paraId="3EE0C857" w14:textId="4ED1945B" w:rsidR="00D16670" w:rsidRPr="00D94446" w:rsidRDefault="00C737DC" w:rsidP="00D94446">
      <w:pPr>
        <w:pStyle w:val="AgendaInformation"/>
        <w:numPr>
          <w:ilvl w:val="0"/>
          <w:numId w:val="11"/>
        </w:numPr>
      </w:pPr>
      <w:r>
        <w:t>Presentation by John</w:t>
      </w:r>
      <w:r w:rsidR="00D94446">
        <w:t xml:space="preserve"> O’Rourke of Good Energy, followed by Q and A – 7:30 PM</w:t>
      </w:r>
      <w:bookmarkStart w:id="0" w:name="_GoBack"/>
      <w:bookmarkEnd w:id="0"/>
      <w:r w:rsidRPr="00C737DC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 </w:t>
      </w:r>
    </w:p>
    <w:p w14:paraId="340F3C95" w14:textId="77777777" w:rsidR="00D94446" w:rsidRDefault="00D94446" w:rsidP="00D94446">
      <w:pPr>
        <w:pStyle w:val="AgendaInformation"/>
      </w:pPr>
    </w:p>
    <w:p w14:paraId="11B2836D" w14:textId="327B3F6C" w:rsidR="00D16670" w:rsidRDefault="00D94446" w:rsidP="00D16670">
      <w:pPr>
        <w:pStyle w:val="AgendaInformation"/>
        <w:numPr>
          <w:ilvl w:val="0"/>
          <w:numId w:val="11"/>
        </w:numPr>
      </w:pPr>
      <w:r>
        <w:t>Committee Discussion of Broker Presentations</w:t>
      </w:r>
    </w:p>
    <w:p w14:paraId="018CC470" w14:textId="77777777" w:rsidR="00D94446" w:rsidRDefault="00D94446" w:rsidP="00D94446">
      <w:pPr>
        <w:pStyle w:val="AgendaInformation"/>
        <w:ind w:left="900"/>
      </w:pPr>
    </w:p>
    <w:p w14:paraId="6D6209E3" w14:textId="0ECED00A" w:rsidR="00D16670" w:rsidRDefault="00D16670" w:rsidP="00D16670">
      <w:pPr>
        <w:pStyle w:val="AgendaInformation"/>
        <w:numPr>
          <w:ilvl w:val="0"/>
          <w:numId w:val="11"/>
        </w:numPr>
      </w:pPr>
      <w:r>
        <w:t>New Business</w:t>
      </w:r>
    </w:p>
    <w:p w14:paraId="2F0FB998" w14:textId="77777777" w:rsidR="00D94446" w:rsidRDefault="00D94446" w:rsidP="00D94446">
      <w:pPr>
        <w:pStyle w:val="AgendaInformation"/>
      </w:pPr>
    </w:p>
    <w:p w14:paraId="614BE082" w14:textId="5C24A39E" w:rsidR="00D16670" w:rsidRDefault="00D16670" w:rsidP="00D16670">
      <w:pPr>
        <w:pStyle w:val="AgendaInformation"/>
        <w:numPr>
          <w:ilvl w:val="0"/>
          <w:numId w:val="11"/>
        </w:numPr>
      </w:pPr>
      <w:r>
        <w:t>Adjournment</w:t>
      </w:r>
    </w:p>
    <w:p w14:paraId="04A5D266" w14:textId="6885390B" w:rsidR="00D16670" w:rsidRDefault="00D16670" w:rsidP="00D16670">
      <w:pPr>
        <w:pStyle w:val="AgendaInformation"/>
        <w:ind w:left="1080"/>
      </w:pPr>
    </w:p>
    <w:p w14:paraId="7F4B1A9F" w14:textId="7E29B300" w:rsidR="00D16670" w:rsidRDefault="00D16670" w:rsidP="00D94446">
      <w:pPr>
        <w:pStyle w:val="AgendaInformation"/>
      </w:pPr>
    </w:p>
    <w:p w14:paraId="59EA385B" w14:textId="6588D978" w:rsidR="00D16670" w:rsidRDefault="00D16670" w:rsidP="00D16670">
      <w:pPr>
        <w:pStyle w:val="AgendaInformation"/>
      </w:pPr>
    </w:p>
    <w:p w14:paraId="305177C2" w14:textId="77777777" w:rsidR="00D16670" w:rsidRDefault="00D16670" w:rsidP="00D16670">
      <w:pPr>
        <w:pStyle w:val="AgendaInformation"/>
        <w:ind w:left="1080"/>
      </w:pPr>
    </w:p>
    <w:sectPr w:rsidR="00D16670">
      <w:headerReference w:type="default" r:id="rId7"/>
      <w:footerReference w:type="defaul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D781F" w14:textId="77777777" w:rsidR="00786EF2" w:rsidRDefault="00786EF2">
      <w:pPr>
        <w:spacing w:after="0"/>
      </w:pPr>
      <w:r>
        <w:separator/>
      </w:r>
    </w:p>
  </w:endnote>
  <w:endnote w:type="continuationSeparator" w:id="0">
    <w:p w14:paraId="3FFBC89B" w14:textId="77777777" w:rsidR="00786EF2" w:rsidRDefault="00786E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BD075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24008" w14:textId="77777777" w:rsidR="00786EF2" w:rsidRDefault="00786EF2">
      <w:pPr>
        <w:spacing w:after="0"/>
      </w:pPr>
      <w:r>
        <w:separator/>
      </w:r>
    </w:p>
  </w:footnote>
  <w:footnote w:type="continuationSeparator" w:id="0">
    <w:p w14:paraId="6D0C5BB0" w14:textId="77777777" w:rsidR="00786EF2" w:rsidRDefault="00786E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genda:"/>
      <w:tag w:val="Agenda:"/>
      <w:id w:val="-42448758"/>
      <w:placeholder>
        <w:docPart w:val="35D1DAF431FB4F0B85AF58323DF3419C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58A464A6" w14:textId="77777777" w:rsidR="00A40F09" w:rsidRDefault="00584325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31A98"/>
    <w:multiLevelType w:val="hybridMultilevel"/>
    <w:tmpl w:val="FE906D86"/>
    <w:lvl w:ilvl="0" w:tplc="D8F8382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4585E"/>
    <w:multiLevelType w:val="hybridMultilevel"/>
    <w:tmpl w:val="FD6A8BDA"/>
    <w:lvl w:ilvl="0" w:tplc="4DF297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0"/>
    <w:rsid w:val="000B4A87"/>
    <w:rsid w:val="000D06C2"/>
    <w:rsid w:val="001A7254"/>
    <w:rsid w:val="001A789B"/>
    <w:rsid w:val="00201B9D"/>
    <w:rsid w:val="003003B9"/>
    <w:rsid w:val="0034533A"/>
    <w:rsid w:val="003657E0"/>
    <w:rsid w:val="003D5CF1"/>
    <w:rsid w:val="00404FC1"/>
    <w:rsid w:val="00502B68"/>
    <w:rsid w:val="0057417F"/>
    <w:rsid w:val="00584325"/>
    <w:rsid w:val="005B4DB7"/>
    <w:rsid w:val="00636B36"/>
    <w:rsid w:val="00785C64"/>
    <w:rsid w:val="00786EF2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C737DC"/>
    <w:rsid w:val="00D16670"/>
    <w:rsid w:val="00D26914"/>
    <w:rsid w:val="00D94446"/>
    <w:rsid w:val="00DA14C0"/>
    <w:rsid w:val="00E14AB0"/>
    <w:rsid w:val="00E334F6"/>
    <w:rsid w:val="00E65B85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E4443"/>
  <w15:chartTrackingRefBased/>
  <w15:docId w15:val="{64483830-8A67-46C3-97A0-B6645319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D1DAF431FB4F0B85AF58323DF3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B016-B20B-4440-9ED3-129758084999}"/>
      </w:docPartPr>
      <w:docPartBody>
        <w:p w:rsidR="00BE4125" w:rsidRDefault="003D7BDA">
          <w:pPr>
            <w:pStyle w:val="35D1DAF431FB4F0B85AF58323DF3419C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DA"/>
    <w:rsid w:val="003D7BDA"/>
    <w:rsid w:val="004B26A6"/>
    <w:rsid w:val="00745A8F"/>
    <w:rsid w:val="007A2C7B"/>
    <w:rsid w:val="00B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C286E518674DE89AEC1EB5B8A119F8">
    <w:name w:val="3BC286E518674DE89AEC1EB5B8A119F8"/>
  </w:style>
  <w:style w:type="paragraph" w:customStyle="1" w:styleId="3BF93F3C1B7A4ADCAF5CA0A79943252C">
    <w:name w:val="3BF93F3C1B7A4ADCAF5CA0A79943252C"/>
  </w:style>
  <w:style w:type="paragraph" w:customStyle="1" w:styleId="B6140FB6343C48E18ACBD23EEE8E1691">
    <w:name w:val="B6140FB6343C48E18ACBD23EEE8E1691"/>
  </w:style>
  <w:style w:type="paragraph" w:customStyle="1" w:styleId="AF2404AACF714B1E912B690E17F9802E">
    <w:name w:val="AF2404AACF714B1E912B690E17F9802E"/>
  </w:style>
  <w:style w:type="paragraph" w:customStyle="1" w:styleId="822605DEEF0640CBB2AE52115A5EA8BD">
    <w:name w:val="822605DEEF0640CBB2AE52115A5EA8BD"/>
  </w:style>
  <w:style w:type="paragraph" w:customStyle="1" w:styleId="6B2AC3750AF9419A91F2287E9A97CE87">
    <w:name w:val="6B2AC3750AF9419A91F2287E9A97CE87"/>
  </w:style>
  <w:style w:type="paragraph" w:customStyle="1" w:styleId="7A87CEAFE54C4E82A2196FEB95647F8C">
    <w:name w:val="7A87CEAFE54C4E82A2196FEB95647F8C"/>
  </w:style>
  <w:style w:type="paragraph" w:customStyle="1" w:styleId="F92756E671204940A22BF39FF1A5E7D2">
    <w:name w:val="F92756E671204940A22BF39FF1A5E7D2"/>
  </w:style>
  <w:style w:type="paragraph" w:customStyle="1" w:styleId="3C3AEBE019EA4D4385F76DC6F67CB0E1">
    <w:name w:val="3C3AEBE019EA4D4385F76DC6F67CB0E1"/>
  </w:style>
  <w:style w:type="paragraph" w:customStyle="1" w:styleId="EE5658FEF1EB41808BCB72D006C61914">
    <w:name w:val="EE5658FEF1EB41808BCB72D006C61914"/>
  </w:style>
  <w:style w:type="paragraph" w:customStyle="1" w:styleId="6F9DF782EC2546C5A3860BAB3A3577F8">
    <w:name w:val="6F9DF782EC2546C5A3860BAB3A3577F8"/>
  </w:style>
  <w:style w:type="paragraph" w:customStyle="1" w:styleId="4EA3C3439A7A4FCC88C1BE9412D0CEA5">
    <w:name w:val="4EA3C3439A7A4FCC88C1BE9412D0CEA5"/>
  </w:style>
  <w:style w:type="paragraph" w:customStyle="1" w:styleId="6F4F9293726B4ADB90F456BF4A0CA9A2">
    <w:name w:val="6F4F9293726B4ADB90F456BF4A0CA9A2"/>
  </w:style>
  <w:style w:type="paragraph" w:customStyle="1" w:styleId="DBC94205B38442DF94CCF32C0E6F785F">
    <w:name w:val="DBC94205B38442DF94CCF32C0E6F785F"/>
  </w:style>
  <w:style w:type="paragraph" w:customStyle="1" w:styleId="077D0D98779740BE9296BF25001FDB8D">
    <w:name w:val="077D0D98779740BE9296BF25001FDB8D"/>
  </w:style>
  <w:style w:type="paragraph" w:customStyle="1" w:styleId="35D1DAF431FB4F0B85AF58323DF3419C">
    <w:name w:val="35D1DAF431FB4F0B85AF58323DF3419C"/>
  </w:style>
  <w:style w:type="paragraph" w:customStyle="1" w:styleId="17B020E485BC48838457AB9676AE5A21">
    <w:name w:val="17B020E485BC48838457AB9676AE5A21"/>
  </w:style>
  <w:style w:type="paragraph" w:customStyle="1" w:styleId="07610BD8347D46D993EDBFDD348725B8">
    <w:name w:val="07610BD8347D46D993EDBFDD348725B8"/>
  </w:style>
  <w:style w:type="paragraph" w:customStyle="1" w:styleId="F3029BD4B5914C1C890FF2F4EEFCA1EB">
    <w:name w:val="F3029BD4B5914C1C890FF2F4EEFCA1EB"/>
  </w:style>
  <w:style w:type="paragraph" w:customStyle="1" w:styleId="AC875661C07D405BBBAAAAFA47C7C991">
    <w:name w:val="AC875661C07D405BBBAAAAFA47C7C991"/>
  </w:style>
  <w:style w:type="paragraph" w:customStyle="1" w:styleId="5AC98A8494014A948E08859A0BF69668">
    <w:name w:val="5AC98A8494014A948E08859A0BF69668"/>
  </w:style>
  <w:style w:type="paragraph" w:customStyle="1" w:styleId="E2CAF279A0564C458BCA273063C7B7EB">
    <w:name w:val="E2CAF279A0564C458BCA273063C7B7EB"/>
  </w:style>
  <w:style w:type="paragraph" w:customStyle="1" w:styleId="4C65E4F08D974586A94C172D2B932D8E">
    <w:name w:val="4C65E4F08D974586A94C172D2B932D8E"/>
  </w:style>
  <w:style w:type="paragraph" w:customStyle="1" w:styleId="8A884462E7FC4861AEF43B6AA6D19816">
    <w:name w:val="8A884462E7FC4861AEF43B6AA6D19816"/>
  </w:style>
  <w:style w:type="paragraph" w:customStyle="1" w:styleId="03965133DDFE422AB06657B94AB232C5">
    <w:name w:val="03965133DDFE422AB06657B94AB232C5"/>
  </w:style>
  <w:style w:type="paragraph" w:customStyle="1" w:styleId="AAA0D610562C4AEB8D95848297E530A3">
    <w:name w:val="AAA0D610562C4AEB8D95848297E530A3"/>
  </w:style>
  <w:style w:type="paragraph" w:customStyle="1" w:styleId="899F414B31634FC1AC3A650D8B82945C">
    <w:name w:val="899F414B31634FC1AC3A650D8B82945C"/>
  </w:style>
  <w:style w:type="paragraph" w:customStyle="1" w:styleId="0B729B38AA3745169216C9A735CED387">
    <w:name w:val="0B729B38AA3745169216C9A735CED387"/>
  </w:style>
  <w:style w:type="paragraph" w:customStyle="1" w:styleId="A017C81DD5DA49FAA448277D6D209759">
    <w:name w:val="A017C81DD5DA49FAA448277D6D209759"/>
  </w:style>
  <w:style w:type="paragraph" w:customStyle="1" w:styleId="130B356733E7474CB505361386E80A2A">
    <w:name w:val="130B356733E7474CB505361386E80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Scanlon</cp:lastModifiedBy>
  <cp:revision>4</cp:revision>
  <dcterms:created xsi:type="dcterms:W3CDTF">2019-05-03T14:07:00Z</dcterms:created>
  <dcterms:modified xsi:type="dcterms:W3CDTF">2019-05-06T17:28:00Z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